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D036" w14:textId="77A0CC11" w:rsidR="00554C09" w:rsidRPr="007249CA" w:rsidRDefault="007C30F8">
      <w:pPr>
        <w:jc w:val="both"/>
        <w:rPr>
          <w:b/>
          <w:color w:val="002345"/>
          <w:sz w:val="40"/>
          <w:szCs w:val="40"/>
          <w:shd w:val="clear" w:color="auto" w:fill="F2F2F2"/>
          <w:lang w:val="et-EE"/>
        </w:rPr>
      </w:pPr>
      <w:r w:rsidRPr="007249CA">
        <w:rPr>
          <w:b/>
          <w:sz w:val="18"/>
          <w:szCs w:val="18"/>
          <w:lang w:val="et-EE"/>
        </w:rPr>
        <w:t xml:space="preserve"> </w:t>
      </w:r>
    </w:p>
    <w:p w14:paraId="473F819F" w14:textId="75E2E136" w:rsidR="007249CA" w:rsidRPr="007249CA" w:rsidRDefault="007249CA" w:rsidP="007249CA">
      <w:pPr>
        <w:rPr>
          <w:b/>
          <w:color w:val="002345"/>
          <w:sz w:val="40"/>
          <w:szCs w:val="40"/>
          <w:lang w:val="et-EE"/>
        </w:rPr>
      </w:pPr>
      <w:r w:rsidRPr="007249CA">
        <w:rPr>
          <w:b/>
          <w:color w:val="002345"/>
          <w:sz w:val="40"/>
          <w:szCs w:val="40"/>
          <w:lang w:val="et-EE"/>
        </w:rPr>
        <w:t xml:space="preserve">Ettevõtluse edendamine </w:t>
      </w:r>
      <w:r w:rsidR="00401E46">
        <w:rPr>
          <w:b/>
          <w:color w:val="002345"/>
          <w:sz w:val="40"/>
          <w:szCs w:val="40"/>
          <w:lang w:val="et-EE"/>
        </w:rPr>
        <w:t>Baltikumi</w:t>
      </w:r>
      <w:r w:rsidRPr="007249CA">
        <w:rPr>
          <w:b/>
          <w:color w:val="002345"/>
          <w:sz w:val="40"/>
          <w:szCs w:val="40"/>
          <w:lang w:val="et-EE"/>
        </w:rPr>
        <w:t xml:space="preserve"> piirialadel: käivitub kogukonnapõhine algatus</w:t>
      </w:r>
    </w:p>
    <w:p w14:paraId="23DFC954" w14:textId="228287FF" w:rsidR="00401E46" w:rsidRPr="00401E46" w:rsidRDefault="00401E46" w:rsidP="00401E46">
      <w:pPr>
        <w:spacing w:before="160" w:after="120"/>
        <w:jc w:val="both"/>
        <w:rPr>
          <w:b/>
          <w:sz w:val="18"/>
          <w:szCs w:val="18"/>
          <w:lang w:val="en-US"/>
        </w:rPr>
      </w:pPr>
      <w:r w:rsidRPr="00401E46">
        <w:rPr>
          <w:b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5C3978E5" wp14:editId="5F5B75ED">
            <wp:simplePos x="0" y="0"/>
            <wp:positionH relativeFrom="margin">
              <wp:align>right</wp:align>
            </wp:positionH>
            <wp:positionV relativeFrom="paragraph">
              <wp:posOffset>116205</wp:posOffset>
            </wp:positionV>
            <wp:extent cx="3983990" cy="4933950"/>
            <wp:effectExtent l="0" t="0" r="0" b="0"/>
            <wp:wrapSquare wrapText="bothSides"/>
            <wp:docPr id="694201629" name="Picture 2" descr="A map of the european un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01629" name="Picture 2" descr="A map of the european un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2"/>
                    <a:stretch/>
                  </pic:blipFill>
                  <pic:spPr bwMode="auto">
                    <a:xfrm>
                      <a:off x="0" y="0"/>
                      <a:ext cx="398399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DB222" w14:textId="5BBFFACB" w:rsidR="00554C09" w:rsidRPr="007249CA" w:rsidRDefault="00426982" w:rsidP="00FD7EBC">
      <w:pPr>
        <w:spacing w:before="160" w:after="120"/>
        <w:jc w:val="both"/>
        <w:rPr>
          <w:lang w:val="et-EE"/>
        </w:rPr>
      </w:pPr>
      <w:r w:rsidRPr="00401E46">
        <w:rPr>
          <w:bCs/>
          <w:lang w:val="et-EE"/>
        </w:rPr>
        <w:t>B</w:t>
      </w:r>
      <w:r w:rsidR="007C30F8" w:rsidRPr="00401E46">
        <w:rPr>
          <w:bCs/>
          <w:lang w:val="et-EE"/>
        </w:rPr>
        <w:t>alti</w:t>
      </w:r>
      <w:r w:rsidR="007249CA" w:rsidRPr="00401E46">
        <w:rPr>
          <w:bCs/>
          <w:lang w:val="et-EE"/>
        </w:rPr>
        <w:t xml:space="preserve"> riikide</w:t>
      </w:r>
      <w:r w:rsidR="007C30F8" w:rsidRPr="00401E46">
        <w:rPr>
          <w:bCs/>
          <w:lang w:val="et-EE"/>
        </w:rPr>
        <w:t xml:space="preserve"> piirialadel toimuvad </w:t>
      </w:r>
      <w:r w:rsidR="00D66B4C">
        <w:rPr>
          <w:bCs/>
          <w:lang w:val="et-EE"/>
        </w:rPr>
        <w:t>olulised algatused</w:t>
      </w:r>
      <w:r w:rsidR="007C30F8" w:rsidRPr="00401E46">
        <w:rPr>
          <w:bCs/>
          <w:lang w:val="et-EE"/>
        </w:rPr>
        <w:t>. Maailmapank</w:t>
      </w:r>
      <w:r w:rsidR="007C30F8" w:rsidRPr="007249CA">
        <w:rPr>
          <w:lang w:val="et-EE"/>
        </w:rPr>
        <w:t xml:space="preserve">, Euroopa </w:t>
      </w:r>
      <w:r w:rsidR="00401E46">
        <w:rPr>
          <w:lang w:val="et-EE"/>
        </w:rPr>
        <w:t>Komisjon</w:t>
      </w:r>
      <w:r w:rsidR="007C30F8" w:rsidRPr="007249CA">
        <w:rPr>
          <w:lang w:val="et-EE"/>
        </w:rPr>
        <w:t xml:space="preserve"> ja Civitta </w:t>
      </w:r>
      <w:r w:rsidR="00401E46">
        <w:rPr>
          <w:lang w:val="et-EE"/>
        </w:rPr>
        <w:t>viivad ellu</w:t>
      </w:r>
      <w:r w:rsidR="00DD1A65">
        <w:rPr>
          <w:lang w:val="et-EE"/>
        </w:rPr>
        <w:t xml:space="preserve"> </w:t>
      </w:r>
      <w:r w:rsidR="007C30F8" w:rsidRPr="007249CA">
        <w:rPr>
          <w:b/>
          <w:lang w:val="et-EE"/>
        </w:rPr>
        <w:t>Balti</w:t>
      </w:r>
      <w:r w:rsidR="00401E46">
        <w:rPr>
          <w:b/>
          <w:lang w:val="et-EE"/>
        </w:rPr>
        <w:t>kumi</w:t>
      </w:r>
      <w:r w:rsidR="007C30F8" w:rsidRPr="007249CA">
        <w:rPr>
          <w:b/>
          <w:lang w:val="et-EE"/>
        </w:rPr>
        <w:t xml:space="preserve"> </w:t>
      </w:r>
      <w:proofErr w:type="spellStart"/>
      <w:r w:rsidR="007C30F8" w:rsidRPr="007249CA">
        <w:rPr>
          <w:b/>
          <w:lang w:val="et-EE"/>
        </w:rPr>
        <w:t>järelejõudmispiirkondade</w:t>
      </w:r>
      <w:proofErr w:type="spellEnd"/>
      <w:r w:rsidR="007C30F8" w:rsidRPr="007249CA">
        <w:rPr>
          <w:b/>
          <w:lang w:val="et-EE"/>
        </w:rPr>
        <w:t xml:space="preserve"> </w:t>
      </w:r>
      <w:r w:rsidR="00D66B4C">
        <w:rPr>
          <w:b/>
          <w:lang w:val="et-EE"/>
        </w:rPr>
        <w:t>projekti</w:t>
      </w:r>
      <w:r w:rsidR="00401E46">
        <w:rPr>
          <w:b/>
          <w:lang w:val="et-EE"/>
        </w:rPr>
        <w:t xml:space="preserve"> (Baltic </w:t>
      </w:r>
      <w:proofErr w:type="spellStart"/>
      <w:r w:rsidR="00401E46">
        <w:rPr>
          <w:b/>
          <w:lang w:val="et-EE"/>
        </w:rPr>
        <w:t>CuRI</w:t>
      </w:r>
      <w:proofErr w:type="spellEnd"/>
      <w:r w:rsidR="00401E46">
        <w:rPr>
          <w:b/>
          <w:lang w:val="et-EE"/>
        </w:rPr>
        <w:t>)</w:t>
      </w:r>
      <w:r w:rsidR="00D66B4C">
        <w:rPr>
          <w:b/>
          <w:lang w:val="et-EE"/>
        </w:rPr>
        <w:t>,mis</w:t>
      </w:r>
      <w:r w:rsidR="00401E46">
        <w:rPr>
          <w:b/>
          <w:lang w:val="et-EE"/>
        </w:rPr>
        <w:t xml:space="preserve"> </w:t>
      </w:r>
      <w:r w:rsidR="00FD7EBC">
        <w:rPr>
          <w:b/>
          <w:lang w:val="et-EE"/>
        </w:rPr>
        <w:t>keskendub lahenduste leidmisele</w:t>
      </w:r>
      <w:r w:rsidR="00401E46">
        <w:rPr>
          <w:b/>
          <w:lang w:val="et-EE"/>
        </w:rPr>
        <w:t xml:space="preserve"> e</w:t>
      </w:r>
      <w:r w:rsidR="007C30F8" w:rsidRPr="007249CA">
        <w:rPr>
          <w:b/>
          <w:lang w:val="et-EE"/>
        </w:rPr>
        <w:t>ttevõtete säilitamise</w:t>
      </w:r>
      <w:r w:rsidR="00FD7EBC">
        <w:rPr>
          <w:b/>
          <w:lang w:val="et-EE"/>
        </w:rPr>
        <w:t>ks</w:t>
      </w:r>
      <w:r w:rsidR="007C30F8" w:rsidRPr="007249CA">
        <w:rPr>
          <w:b/>
          <w:lang w:val="et-EE"/>
        </w:rPr>
        <w:t xml:space="preserve"> ja laiendamis</w:t>
      </w:r>
      <w:r w:rsidR="0079303E">
        <w:rPr>
          <w:b/>
          <w:lang w:val="et-EE"/>
        </w:rPr>
        <w:t>e</w:t>
      </w:r>
      <w:r w:rsidR="00DD1A65">
        <w:rPr>
          <w:b/>
          <w:lang w:val="et-EE"/>
        </w:rPr>
        <w:t>ks.</w:t>
      </w:r>
      <w:r w:rsidR="007C30F8" w:rsidRPr="007249CA">
        <w:rPr>
          <w:b/>
          <w:lang w:val="et-EE"/>
        </w:rPr>
        <w:t xml:space="preserve"> </w:t>
      </w:r>
      <w:r w:rsidR="00DD1A65">
        <w:rPr>
          <w:b/>
          <w:lang w:val="et-EE"/>
        </w:rPr>
        <w:t>S</w:t>
      </w:r>
      <w:r w:rsidR="00FD7EBC">
        <w:rPr>
          <w:b/>
          <w:lang w:val="et-EE"/>
        </w:rPr>
        <w:t xml:space="preserve">elleks kaardistatakse piirkonna ettevõtete  peamised majanduskasvu takistavad tegurid ja pakutakse välja lahendused nende ületamiseks. </w:t>
      </w:r>
    </w:p>
    <w:p w14:paraId="297BF833" w14:textId="2ECED482" w:rsidR="004C5CAA" w:rsidRDefault="007C30F8" w:rsidP="00426982">
      <w:pPr>
        <w:spacing w:before="160" w:after="120"/>
        <w:jc w:val="both"/>
        <w:rPr>
          <w:lang w:val="et-EE"/>
        </w:rPr>
      </w:pPr>
      <w:r w:rsidRPr="007249CA">
        <w:rPr>
          <w:lang w:val="et-EE"/>
        </w:rPr>
        <w:t>Mi</w:t>
      </w:r>
      <w:r w:rsidR="005A5106">
        <w:rPr>
          <w:lang w:val="et-EE"/>
        </w:rPr>
        <w:t xml:space="preserve">ks on </w:t>
      </w:r>
      <w:r w:rsidRPr="007249CA">
        <w:rPr>
          <w:lang w:val="et-EE"/>
        </w:rPr>
        <w:t>see algatus teistsugu</w:t>
      </w:r>
      <w:r w:rsidR="005A5106">
        <w:rPr>
          <w:lang w:val="et-EE"/>
        </w:rPr>
        <w:t>ne</w:t>
      </w:r>
      <w:r w:rsidRPr="007249CA">
        <w:rPr>
          <w:lang w:val="et-EE"/>
        </w:rPr>
        <w:t xml:space="preserve">? </w:t>
      </w:r>
      <w:r w:rsidR="004C5CAA" w:rsidRPr="004C5CAA">
        <w:rPr>
          <w:lang w:val="et-EE"/>
        </w:rPr>
        <w:t xml:space="preserve">Algatus pakub praktilist tuge kolme Balti riigi </w:t>
      </w:r>
      <w:r w:rsidR="004C5CAA">
        <w:rPr>
          <w:lang w:val="et-EE"/>
        </w:rPr>
        <w:t>piirialadele</w:t>
      </w:r>
      <w:r w:rsidR="004C5CAA" w:rsidRPr="004C5CAA">
        <w:rPr>
          <w:lang w:val="et-EE"/>
        </w:rPr>
        <w:t>, et parandada E</w:t>
      </w:r>
      <w:r w:rsidR="004C5CAA">
        <w:rPr>
          <w:lang w:val="et-EE"/>
        </w:rPr>
        <w:t>uroopa Liidu toetuste</w:t>
      </w:r>
      <w:r w:rsidR="004C5CAA" w:rsidRPr="004C5CAA">
        <w:rPr>
          <w:lang w:val="et-EE"/>
        </w:rPr>
        <w:t xml:space="preserve"> kasutamise tulemus</w:t>
      </w:r>
      <w:r w:rsidR="004C5CAA">
        <w:rPr>
          <w:lang w:val="et-EE"/>
        </w:rPr>
        <w:t>likkust</w:t>
      </w:r>
      <w:r w:rsidR="004C5CAA" w:rsidRPr="004C5CAA">
        <w:rPr>
          <w:lang w:val="et-EE"/>
        </w:rPr>
        <w:t>, keskendudes ettevõtlusele ja kohalikule arengule, tehes alt-üles koostööd riiklike ja kohalike sidusrühmadega. Projekt on ettevõt</w:t>
      </w:r>
      <w:r w:rsidR="004C5CAA">
        <w:rPr>
          <w:lang w:val="et-EE"/>
        </w:rPr>
        <w:t>jatele</w:t>
      </w:r>
      <w:r w:rsidR="004C5CAA" w:rsidRPr="004C5CAA">
        <w:rPr>
          <w:lang w:val="et-EE"/>
        </w:rPr>
        <w:t xml:space="preserve"> reaalne võimalus väljendada oma vajadusi,  mõjutada poliitika</w:t>
      </w:r>
      <w:r w:rsidR="004C5CAA">
        <w:rPr>
          <w:lang w:val="et-EE"/>
        </w:rPr>
        <w:t>id</w:t>
      </w:r>
      <w:r w:rsidR="004C5CAA" w:rsidRPr="004C5CAA">
        <w:rPr>
          <w:lang w:val="et-EE"/>
        </w:rPr>
        <w:t xml:space="preserve"> ja aidata kaasa toetavama majandusmaastiku kujundamisele. </w:t>
      </w:r>
      <w:r w:rsidR="004C5CAA">
        <w:rPr>
          <w:lang w:val="et-EE"/>
        </w:rPr>
        <w:t>Projekt</w:t>
      </w:r>
      <w:r w:rsidR="004C5CAA" w:rsidRPr="004C5CAA">
        <w:rPr>
          <w:lang w:val="et-EE"/>
        </w:rPr>
        <w:t xml:space="preserve"> on </w:t>
      </w:r>
      <w:r w:rsidR="004C5CAA">
        <w:rPr>
          <w:lang w:val="et-EE"/>
        </w:rPr>
        <w:t>uudne</w:t>
      </w:r>
      <w:r w:rsidR="004C5CAA" w:rsidRPr="004C5CAA">
        <w:rPr>
          <w:lang w:val="et-EE"/>
        </w:rPr>
        <w:t xml:space="preserve"> ka rakendamise </w:t>
      </w:r>
      <w:r w:rsidR="004C5CAA">
        <w:rPr>
          <w:lang w:val="et-EE"/>
        </w:rPr>
        <w:t>vaatest, kuna</w:t>
      </w:r>
      <w:r w:rsidR="004C5CAA" w:rsidRPr="004C5CAA">
        <w:rPr>
          <w:lang w:val="et-EE"/>
        </w:rPr>
        <w:t xml:space="preserve"> </w:t>
      </w:r>
      <w:r w:rsidR="004C5CAA">
        <w:rPr>
          <w:lang w:val="et-EE"/>
        </w:rPr>
        <w:t xml:space="preserve">see </w:t>
      </w:r>
      <w:r w:rsidR="004C5CAA" w:rsidRPr="004C5CAA">
        <w:rPr>
          <w:lang w:val="et-EE"/>
        </w:rPr>
        <w:t>põhine</w:t>
      </w:r>
      <w:r w:rsidR="004C5CAA">
        <w:rPr>
          <w:lang w:val="et-EE"/>
        </w:rPr>
        <w:t>b</w:t>
      </w:r>
      <w:r w:rsidR="004C5CAA" w:rsidRPr="004C5CAA">
        <w:rPr>
          <w:lang w:val="et-EE"/>
        </w:rPr>
        <w:t xml:space="preserve"> vabatahtlikel ja </w:t>
      </w:r>
      <w:r w:rsidR="004C5CAA">
        <w:rPr>
          <w:lang w:val="et-EE"/>
        </w:rPr>
        <w:t>seda</w:t>
      </w:r>
      <w:r w:rsidR="004C5CAA" w:rsidRPr="004C5CAA">
        <w:rPr>
          <w:lang w:val="et-EE"/>
        </w:rPr>
        <w:t xml:space="preserve"> juhib kohalik kogukond.  </w:t>
      </w:r>
    </w:p>
    <w:p w14:paraId="404B8BBB" w14:textId="6F052FEF" w:rsidR="00554C09" w:rsidRPr="007249CA" w:rsidRDefault="007C30F8" w:rsidP="00426982">
      <w:pPr>
        <w:spacing w:before="160" w:after="120"/>
        <w:jc w:val="both"/>
        <w:rPr>
          <w:b/>
          <w:lang w:val="et-EE"/>
        </w:rPr>
      </w:pPr>
      <w:r w:rsidRPr="007249CA">
        <w:rPr>
          <w:b/>
          <w:lang w:val="et-EE"/>
        </w:rPr>
        <w:t xml:space="preserve">Miks </w:t>
      </w:r>
      <w:r w:rsidR="00BD2838">
        <w:rPr>
          <w:b/>
          <w:lang w:val="et-EE"/>
        </w:rPr>
        <w:t>algatus</w:t>
      </w:r>
      <w:r w:rsidR="00BD2838" w:rsidRPr="007249CA">
        <w:rPr>
          <w:b/>
          <w:lang w:val="et-EE"/>
        </w:rPr>
        <w:t xml:space="preserve"> </w:t>
      </w:r>
      <w:r w:rsidRPr="007249CA">
        <w:rPr>
          <w:b/>
          <w:lang w:val="et-EE"/>
        </w:rPr>
        <w:t>oluline on</w:t>
      </w:r>
    </w:p>
    <w:p w14:paraId="7D4C6348" w14:textId="125DD973" w:rsidR="00554C09" w:rsidRPr="007249CA" w:rsidRDefault="007C30F8" w:rsidP="00426982">
      <w:pPr>
        <w:spacing w:before="160" w:after="120"/>
        <w:jc w:val="both"/>
        <w:rPr>
          <w:lang w:val="et-EE"/>
        </w:rPr>
      </w:pPr>
      <w:r w:rsidRPr="007249CA">
        <w:rPr>
          <w:lang w:val="et-EE"/>
        </w:rPr>
        <w:t xml:space="preserve">Balti piirialad seisavad silmitsi </w:t>
      </w:r>
      <w:r w:rsidR="00091B8F">
        <w:rPr>
          <w:lang w:val="et-EE"/>
        </w:rPr>
        <w:t xml:space="preserve">veidi </w:t>
      </w:r>
      <w:r w:rsidRPr="007249CA">
        <w:rPr>
          <w:lang w:val="et-EE"/>
        </w:rPr>
        <w:t xml:space="preserve">teistsuguste väljakutsetega kui </w:t>
      </w:r>
      <w:r w:rsidR="00D66B4C">
        <w:rPr>
          <w:lang w:val="et-EE"/>
        </w:rPr>
        <w:t xml:space="preserve">Balti </w:t>
      </w:r>
      <w:r w:rsidRPr="007249CA">
        <w:rPr>
          <w:lang w:val="et-EE"/>
        </w:rPr>
        <w:t xml:space="preserve">riikide </w:t>
      </w:r>
      <w:r w:rsidR="002312FA">
        <w:rPr>
          <w:lang w:val="et-EE"/>
        </w:rPr>
        <w:t>ülejäänud piirkonnad</w:t>
      </w:r>
      <w:r w:rsidR="004C5CAA">
        <w:rPr>
          <w:lang w:val="et-EE"/>
        </w:rPr>
        <w:t xml:space="preserve"> ning </w:t>
      </w:r>
      <w:r w:rsidR="00FD7EBC">
        <w:rPr>
          <w:lang w:val="et-EE"/>
        </w:rPr>
        <w:t xml:space="preserve">samas on neil teatud </w:t>
      </w:r>
      <w:r w:rsidR="004C5CAA">
        <w:rPr>
          <w:lang w:val="et-EE"/>
        </w:rPr>
        <w:t xml:space="preserve"> eelised</w:t>
      </w:r>
      <w:r w:rsidRPr="007249CA">
        <w:rPr>
          <w:lang w:val="et-EE"/>
        </w:rPr>
        <w:t xml:space="preserve">. </w:t>
      </w:r>
      <w:r w:rsidR="002312FA">
        <w:rPr>
          <w:lang w:val="et-EE"/>
        </w:rPr>
        <w:t>Kohalikud väljakutsed</w:t>
      </w:r>
      <w:r w:rsidRPr="007249CA">
        <w:rPr>
          <w:lang w:val="et-EE"/>
        </w:rPr>
        <w:t xml:space="preserve">, sealhulgas tööjõu ränne, </w:t>
      </w:r>
      <w:r w:rsidR="004C5CAA">
        <w:rPr>
          <w:lang w:val="et-EE"/>
        </w:rPr>
        <w:t>vananev ühiskond, Venemaa ja Valgevene suletud piiridest tingitud majanduslikud vastutuuled või ebapiisav eluasemeturg nõuavad sageli</w:t>
      </w:r>
      <w:r w:rsidRPr="007249CA">
        <w:rPr>
          <w:lang w:val="et-EE"/>
        </w:rPr>
        <w:t xml:space="preserve"> </w:t>
      </w:r>
      <w:r w:rsidR="004C5CAA">
        <w:rPr>
          <w:lang w:val="et-EE"/>
        </w:rPr>
        <w:t>kohalikele vajadustele kohandatud</w:t>
      </w:r>
      <w:r w:rsidR="00411A3B" w:rsidRPr="00411A3B">
        <w:rPr>
          <w:lang w:val="et-EE"/>
        </w:rPr>
        <w:t xml:space="preserve"> </w:t>
      </w:r>
      <w:r w:rsidR="00411A3B">
        <w:rPr>
          <w:lang w:val="et-EE"/>
        </w:rPr>
        <w:t>lahendusi</w:t>
      </w:r>
      <w:r w:rsidRPr="007249CA">
        <w:rPr>
          <w:lang w:val="et-EE"/>
        </w:rPr>
        <w:t xml:space="preserve">. Kohalike ettevõtete </w:t>
      </w:r>
      <w:r w:rsidR="00411A3B">
        <w:rPr>
          <w:lang w:val="et-EE"/>
        </w:rPr>
        <w:t xml:space="preserve">põhjalik ja sisuline </w:t>
      </w:r>
      <w:r w:rsidRPr="007249CA">
        <w:rPr>
          <w:lang w:val="et-EE"/>
        </w:rPr>
        <w:t>kaasamine aitab luua usaldus</w:t>
      </w:r>
      <w:r w:rsidR="00411A3B">
        <w:rPr>
          <w:lang w:val="et-EE"/>
        </w:rPr>
        <w:t>t</w:t>
      </w:r>
      <w:r w:rsidRPr="007249CA">
        <w:rPr>
          <w:lang w:val="et-EE"/>
        </w:rPr>
        <w:t xml:space="preserve">, annab sidusrühmadele </w:t>
      </w:r>
      <w:r w:rsidR="00FD7EBC">
        <w:rPr>
          <w:lang w:val="et-EE"/>
        </w:rPr>
        <w:lastRenderedPageBreak/>
        <w:t xml:space="preserve">võimaluse ettevõtluskeskkonda kujundada </w:t>
      </w:r>
      <w:r w:rsidRPr="007249CA">
        <w:rPr>
          <w:lang w:val="et-EE"/>
        </w:rPr>
        <w:t xml:space="preserve"> ja </w:t>
      </w:r>
      <w:r w:rsidR="00C26B16">
        <w:rPr>
          <w:lang w:val="et-EE"/>
        </w:rPr>
        <w:t>loob eeldused</w:t>
      </w:r>
      <w:r w:rsidRPr="007249CA">
        <w:rPr>
          <w:lang w:val="et-EE"/>
        </w:rPr>
        <w:t xml:space="preserve"> jätkusuutliku</w:t>
      </w:r>
      <w:r w:rsidR="00C26B16">
        <w:rPr>
          <w:lang w:val="et-EE"/>
        </w:rPr>
        <w:t>ks</w:t>
      </w:r>
      <w:r w:rsidRPr="007249CA">
        <w:rPr>
          <w:lang w:val="et-EE"/>
        </w:rPr>
        <w:t xml:space="preserve"> piirkondliku</w:t>
      </w:r>
      <w:r w:rsidR="00C26B16">
        <w:rPr>
          <w:lang w:val="et-EE"/>
        </w:rPr>
        <w:t>ks</w:t>
      </w:r>
      <w:r w:rsidRPr="007249CA">
        <w:rPr>
          <w:lang w:val="et-EE"/>
        </w:rPr>
        <w:t xml:space="preserve"> kasvu</w:t>
      </w:r>
      <w:r w:rsidR="00C26B16">
        <w:rPr>
          <w:lang w:val="et-EE"/>
        </w:rPr>
        <w:t>ks</w:t>
      </w:r>
      <w:r w:rsidRPr="007249CA">
        <w:rPr>
          <w:lang w:val="et-EE"/>
        </w:rPr>
        <w:t xml:space="preserve">. Edukas </w:t>
      </w:r>
      <w:r w:rsidR="00C26B16">
        <w:rPr>
          <w:lang w:val="et-EE"/>
        </w:rPr>
        <w:t>ettevõtlus</w:t>
      </w:r>
      <w:r w:rsidRPr="007249CA">
        <w:rPr>
          <w:lang w:val="et-EE"/>
        </w:rPr>
        <w:t>keskkond ei too kasu mitte ainult ettevõt</w:t>
      </w:r>
      <w:r w:rsidR="00C26B16">
        <w:rPr>
          <w:lang w:val="et-EE"/>
        </w:rPr>
        <w:t>jatele</w:t>
      </w:r>
      <w:r w:rsidRPr="007249CA">
        <w:rPr>
          <w:lang w:val="et-EE"/>
        </w:rPr>
        <w:t xml:space="preserve">, vaid ka kohalikule majandusele, </w:t>
      </w:r>
      <w:r w:rsidR="00C26B16">
        <w:rPr>
          <w:lang w:val="et-EE"/>
        </w:rPr>
        <w:t xml:space="preserve">aitab kaasa </w:t>
      </w:r>
      <w:r w:rsidRPr="007249CA">
        <w:rPr>
          <w:lang w:val="et-EE"/>
        </w:rPr>
        <w:t>töökohtade loomisele ja kogukonna üldise heaolu</w:t>
      </w:r>
      <w:r w:rsidR="00C26B16">
        <w:rPr>
          <w:lang w:val="et-EE"/>
        </w:rPr>
        <w:t xml:space="preserve"> tõusu</w:t>
      </w:r>
      <w:r w:rsidRPr="007249CA">
        <w:rPr>
          <w:lang w:val="et-EE"/>
        </w:rPr>
        <w:t>le. Kui ettevõt</w:t>
      </w:r>
      <w:r w:rsidR="00C26B16">
        <w:rPr>
          <w:lang w:val="et-EE"/>
        </w:rPr>
        <w:t>jad</w:t>
      </w:r>
      <w:r w:rsidRPr="007249CA">
        <w:rPr>
          <w:lang w:val="et-EE"/>
        </w:rPr>
        <w:t xml:space="preserve"> tunnevad</w:t>
      </w:r>
      <w:r w:rsidR="00C26B16">
        <w:rPr>
          <w:lang w:val="et-EE"/>
        </w:rPr>
        <w:t xml:space="preserve">, et neid </w:t>
      </w:r>
      <w:r w:rsidRPr="007249CA">
        <w:rPr>
          <w:lang w:val="et-EE"/>
        </w:rPr>
        <w:t>toeta</w:t>
      </w:r>
      <w:r w:rsidR="00C26B16">
        <w:rPr>
          <w:lang w:val="et-EE"/>
        </w:rPr>
        <w:t>takse</w:t>
      </w:r>
      <w:r w:rsidRPr="007249CA">
        <w:rPr>
          <w:lang w:val="et-EE"/>
        </w:rPr>
        <w:t>, investeerivad nad tõenäolisemalt oma arengusse, laiendavad tegevust ja aitavad lõppkokkuvõttes parandada nende piirkondade üldist elukvaliteeti.</w:t>
      </w:r>
    </w:p>
    <w:p w14:paraId="1F8F03CB" w14:textId="623DF568" w:rsidR="00554C09" w:rsidRPr="007249CA" w:rsidRDefault="007C30F8" w:rsidP="00426982">
      <w:pPr>
        <w:spacing w:before="160" w:after="120"/>
        <w:jc w:val="both"/>
        <w:rPr>
          <w:b/>
          <w:lang w:val="et-EE"/>
        </w:rPr>
      </w:pPr>
      <w:r w:rsidRPr="007249CA">
        <w:rPr>
          <w:b/>
          <w:lang w:val="et-EE"/>
        </w:rPr>
        <w:t xml:space="preserve">Kuidas see </w:t>
      </w:r>
      <w:r w:rsidR="00C26B16">
        <w:rPr>
          <w:b/>
          <w:lang w:val="et-EE"/>
        </w:rPr>
        <w:t>projekt töötab</w:t>
      </w:r>
      <w:r w:rsidR="00D66B4C">
        <w:rPr>
          <w:b/>
          <w:lang w:val="et-EE"/>
        </w:rPr>
        <w:t>?</w:t>
      </w:r>
    </w:p>
    <w:p w14:paraId="4C913B04" w14:textId="6D7833AA" w:rsidR="00554C09" w:rsidRPr="007249CA" w:rsidRDefault="007C30F8" w:rsidP="00426982">
      <w:pPr>
        <w:spacing w:before="160" w:after="120"/>
        <w:jc w:val="both"/>
        <w:rPr>
          <w:b/>
          <w:lang w:val="et-EE"/>
        </w:rPr>
      </w:pPr>
      <w:r w:rsidRPr="007249CA">
        <w:rPr>
          <w:lang w:val="et-EE"/>
        </w:rPr>
        <w:t>Projekt</w:t>
      </w:r>
      <w:r w:rsidR="00C26B16">
        <w:rPr>
          <w:lang w:val="et-EE"/>
        </w:rPr>
        <w:t>i põhisisu</w:t>
      </w:r>
      <w:r w:rsidRPr="007249CA">
        <w:rPr>
          <w:lang w:val="et-EE"/>
        </w:rPr>
        <w:t xml:space="preserve"> </w:t>
      </w:r>
      <w:r w:rsidR="00C26B16">
        <w:rPr>
          <w:lang w:val="et-EE"/>
        </w:rPr>
        <w:t>seisneb</w:t>
      </w:r>
      <w:r w:rsidRPr="007249CA">
        <w:rPr>
          <w:lang w:val="et-EE"/>
        </w:rPr>
        <w:t xml:space="preserve"> </w:t>
      </w:r>
      <w:r w:rsidR="00C26B16">
        <w:rPr>
          <w:lang w:val="et-EE"/>
        </w:rPr>
        <w:t xml:space="preserve">kohalike organisatsioonide </w:t>
      </w:r>
      <w:r w:rsidRPr="007249CA">
        <w:rPr>
          <w:lang w:val="et-EE"/>
        </w:rPr>
        <w:t>koostöö</w:t>
      </w:r>
      <w:r w:rsidR="00C26B16">
        <w:rPr>
          <w:lang w:val="et-EE"/>
        </w:rPr>
        <w:t>s</w:t>
      </w:r>
      <w:r w:rsidRPr="007249CA">
        <w:rPr>
          <w:lang w:val="et-EE"/>
        </w:rPr>
        <w:t xml:space="preserve">, mida </w:t>
      </w:r>
      <w:r w:rsidR="0086456E">
        <w:rPr>
          <w:lang w:val="et-EE"/>
        </w:rPr>
        <w:t>korraldavad</w:t>
      </w:r>
      <w:r w:rsidRPr="007249CA">
        <w:rPr>
          <w:lang w:val="et-EE"/>
        </w:rPr>
        <w:t xml:space="preserve"> Maailmapank ja Euroopa </w:t>
      </w:r>
      <w:r w:rsidR="0086456E">
        <w:rPr>
          <w:lang w:val="et-EE"/>
        </w:rPr>
        <w:t>Komisjon</w:t>
      </w:r>
      <w:r w:rsidRPr="007249CA">
        <w:rPr>
          <w:lang w:val="et-EE"/>
        </w:rPr>
        <w:t xml:space="preserve"> ning </w:t>
      </w:r>
      <w:r w:rsidR="00C26B16">
        <w:rPr>
          <w:lang w:val="et-EE"/>
        </w:rPr>
        <w:t>suunab</w:t>
      </w:r>
      <w:r w:rsidRPr="007249CA">
        <w:rPr>
          <w:lang w:val="et-EE"/>
        </w:rPr>
        <w:t xml:space="preserve"> rahvusvaheli</w:t>
      </w:r>
      <w:r w:rsidR="00C26B16">
        <w:rPr>
          <w:lang w:val="et-EE"/>
        </w:rPr>
        <w:t>ne</w:t>
      </w:r>
      <w:r w:rsidRPr="007249CA">
        <w:rPr>
          <w:lang w:val="et-EE"/>
        </w:rPr>
        <w:t xml:space="preserve"> konsultatsioonifirma Civitta. </w:t>
      </w:r>
      <w:r w:rsidR="00D66B4C">
        <w:rPr>
          <w:lang w:val="et-EE"/>
        </w:rPr>
        <w:t>Euroopa Liidu</w:t>
      </w:r>
      <w:r w:rsidRPr="007249CA">
        <w:rPr>
          <w:lang w:val="et-EE"/>
        </w:rPr>
        <w:t xml:space="preserve"> </w:t>
      </w:r>
      <w:r w:rsidR="00EB2284">
        <w:rPr>
          <w:lang w:val="et-EE"/>
        </w:rPr>
        <w:t xml:space="preserve">eesmärgiks on läbi rahalise ja strateegilise toetuse vähendada piirkondlikke erinevusi ja </w:t>
      </w:r>
      <w:r w:rsidRPr="007249CA">
        <w:rPr>
          <w:lang w:val="et-EE"/>
        </w:rPr>
        <w:t xml:space="preserve">tugevdada piiriülest koostööd. </w:t>
      </w:r>
      <w:r w:rsidRPr="007340CD">
        <w:rPr>
          <w:lang w:val="et-EE"/>
        </w:rPr>
        <w:t>Maailmap</w:t>
      </w:r>
      <w:r w:rsidRPr="007249CA">
        <w:rPr>
          <w:lang w:val="et-EE"/>
        </w:rPr>
        <w:t xml:space="preserve">ank </w:t>
      </w:r>
      <w:r w:rsidR="00EB2284">
        <w:rPr>
          <w:lang w:val="et-EE"/>
        </w:rPr>
        <w:t>jagab</w:t>
      </w:r>
      <w:r w:rsidRPr="007249CA">
        <w:rPr>
          <w:lang w:val="et-EE"/>
        </w:rPr>
        <w:t xml:space="preserve"> teadmisi, metoodikat ja rahvusvahelisi parimaid </w:t>
      </w:r>
      <w:r w:rsidR="007340CD">
        <w:rPr>
          <w:lang w:val="et-EE"/>
        </w:rPr>
        <w:t>praktikaid</w:t>
      </w:r>
      <w:r w:rsidRPr="007249CA">
        <w:rPr>
          <w:lang w:val="et-EE"/>
        </w:rPr>
        <w:t xml:space="preserve">, tagades, et algatus järgib struktureeritud ja tõhusat lähenemisviisi ettevõtete hoidmisele </w:t>
      </w:r>
      <w:r w:rsidR="00D66B4C">
        <w:rPr>
          <w:lang w:val="et-EE"/>
        </w:rPr>
        <w:t>ning</w:t>
      </w:r>
      <w:r w:rsidRPr="007249CA">
        <w:rPr>
          <w:lang w:val="et-EE"/>
        </w:rPr>
        <w:t xml:space="preserve"> laiendamisele. Civitta </w:t>
      </w:r>
      <w:r w:rsidR="00EB2284">
        <w:rPr>
          <w:lang w:val="et-EE"/>
        </w:rPr>
        <w:t xml:space="preserve">vastutab </w:t>
      </w:r>
      <w:r w:rsidRPr="007249CA">
        <w:rPr>
          <w:lang w:val="et-EE"/>
        </w:rPr>
        <w:t>vabatahtlike</w:t>
      </w:r>
      <w:r w:rsidR="00D66B4C">
        <w:rPr>
          <w:lang w:val="et-EE"/>
        </w:rPr>
        <w:t xml:space="preserve"> kaasamise,</w:t>
      </w:r>
      <w:r w:rsidRPr="007249CA">
        <w:rPr>
          <w:lang w:val="et-EE"/>
        </w:rPr>
        <w:t xml:space="preserve"> koolitamise, </w:t>
      </w:r>
      <w:r w:rsidR="00D66B4C">
        <w:rPr>
          <w:lang w:val="et-EE"/>
        </w:rPr>
        <w:t>ettevõtetelt sisendi kogumise</w:t>
      </w:r>
      <w:r w:rsidRPr="007249CA">
        <w:rPr>
          <w:lang w:val="et-EE"/>
        </w:rPr>
        <w:t xml:space="preserve"> </w:t>
      </w:r>
      <w:r w:rsidR="00EB2284">
        <w:rPr>
          <w:lang w:val="et-EE"/>
        </w:rPr>
        <w:t>ning</w:t>
      </w:r>
      <w:r w:rsidRPr="007249CA">
        <w:rPr>
          <w:lang w:val="et-EE"/>
        </w:rPr>
        <w:t xml:space="preserve"> tulemuste</w:t>
      </w:r>
      <w:r w:rsidR="00D66B4C">
        <w:rPr>
          <w:lang w:val="et-EE"/>
        </w:rPr>
        <w:t xml:space="preserve"> baasil regionaalsete tegevusplaanide</w:t>
      </w:r>
      <w:r w:rsidRPr="007249CA">
        <w:rPr>
          <w:lang w:val="et-EE"/>
        </w:rPr>
        <w:t xml:space="preserve"> </w:t>
      </w:r>
      <w:r w:rsidR="00D66B4C">
        <w:rPr>
          <w:lang w:val="et-EE"/>
        </w:rPr>
        <w:t>koostamise</w:t>
      </w:r>
      <w:r w:rsidRPr="007249CA">
        <w:rPr>
          <w:lang w:val="et-EE"/>
        </w:rPr>
        <w:t xml:space="preserve"> eest. Kohalikud omavalitsused ja sidusrühmad </w:t>
      </w:r>
      <w:r w:rsidR="007340CD">
        <w:rPr>
          <w:lang w:val="et-EE"/>
        </w:rPr>
        <w:t xml:space="preserve">Eestis, Lätis ja </w:t>
      </w:r>
      <w:r w:rsidRPr="007249CA">
        <w:rPr>
          <w:lang w:val="et-EE"/>
        </w:rPr>
        <w:t xml:space="preserve">Leedus tagavad, et algatus </w:t>
      </w:r>
      <w:r w:rsidR="007340CD">
        <w:rPr>
          <w:lang w:val="et-EE"/>
        </w:rPr>
        <w:t>arvestab</w:t>
      </w:r>
      <w:r w:rsidRPr="007249CA">
        <w:rPr>
          <w:lang w:val="et-EE"/>
        </w:rPr>
        <w:t xml:space="preserve"> kohalik</w:t>
      </w:r>
      <w:r w:rsidR="007340CD">
        <w:rPr>
          <w:lang w:val="et-EE"/>
        </w:rPr>
        <w:t>k</w:t>
      </w:r>
      <w:r w:rsidRPr="007249CA">
        <w:rPr>
          <w:lang w:val="et-EE"/>
        </w:rPr>
        <w:t xml:space="preserve">u konteksti, hõlbustades </w:t>
      </w:r>
      <w:r w:rsidR="00AA3272">
        <w:rPr>
          <w:lang w:val="et-EE"/>
        </w:rPr>
        <w:t xml:space="preserve">ettevõtetele </w:t>
      </w:r>
      <w:r w:rsidRPr="007249CA">
        <w:rPr>
          <w:lang w:val="et-EE"/>
        </w:rPr>
        <w:t>juurdepääsu  ja aidates kujundada piirkonnapõhiseid tegevuskavasid. Selline partnerlus moodustab mitmetasandilise raamistiku, kus ülemaailmsed eksper</w:t>
      </w:r>
      <w:r w:rsidR="0062134D">
        <w:rPr>
          <w:lang w:val="et-EE"/>
        </w:rPr>
        <w:t>t</w:t>
      </w:r>
      <w:r w:rsidRPr="007249CA">
        <w:rPr>
          <w:lang w:val="et-EE"/>
        </w:rPr>
        <w:t xml:space="preserve">teadmised kohtuvad </w:t>
      </w:r>
      <w:r w:rsidR="0062134D">
        <w:rPr>
          <w:lang w:val="et-EE"/>
        </w:rPr>
        <w:t>piirkondlike sekkumistega</w:t>
      </w:r>
      <w:r w:rsidRPr="007249CA">
        <w:rPr>
          <w:lang w:val="et-EE"/>
        </w:rPr>
        <w:t xml:space="preserve"> taga</w:t>
      </w:r>
      <w:r w:rsidR="0062134D">
        <w:rPr>
          <w:lang w:val="et-EE"/>
        </w:rPr>
        <w:t xml:space="preserve">des </w:t>
      </w:r>
      <w:r w:rsidR="00D07EA0">
        <w:rPr>
          <w:lang w:val="et-EE"/>
        </w:rPr>
        <w:t>selliselt</w:t>
      </w:r>
      <w:r w:rsidRPr="007249CA">
        <w:rPr>
          <w:lang w:val="et-EE"/>
        </w:rPr>
        <w:t xml:space="preserve"> asjakohasuse kui ka pikaajalise mõju.</w:t>
      </w:r>
    </w:p>
    <w:p w14:paraId="4C01ADA1" w14:textId="54B9A121" w:rsidR="00554C09" w:rsidRPr="007249CA" w:rsidRDefault="0062134D" w:rsidP="00AA3272">
      <w:pPr>
        <w:spacing w:before="160" w:after="120"/>
        <w:jc w:val="both"/>
        <w:rPr>
          <w:lang w:val="et-EE"/>
        </w:rPr>
      </w:pPr>
      <w:r>
        <w:rPr>
          <w:lang w:val="et-EE"/>
        </w:rPr>
        <w:t>E</w:t>
      </w:r>
      <w:r w:rsidR="007C30F8" w:rsidRPr="007249CA">
        <w:rPr>
          <w:lang w:val="et-EE"/>
        </w:rPr>
        <w:t>ttevõte</w:t>
      </w:r>
      <w:r w:rsidR="00D07EA0">
        <w:rPr>
          <w:lang w:val="et-EE"/>
        </w:rPr>
        <w:t>te</w:t>
      </w:r>
      <w:r w:rsidR="007C30F8" w:rsidRPr="007249CA">
        <w:rPr>
          <w:lang w:val="et-EE"/>
        </w:rPr>
        <w:t xml:space="preserve"> säilitami</w:t>
      </w:r>
      <w:r>
        <w:rPr>
          <w:lang w:val="et-EE"/>
        </w:rPr>
        <w:t>s</w:t>
      </w:r>
      <w:r w:rsidR="007C30F8" w:rsidRPr="007249CA">
        <w:rPr>
          <w:lang w:val="et-EE"/>
        </w:rPr>
        <w:t>e ja laiendami</w:t>
      </w:r>
      <w:r>
        <w:rPr>
          <w:lang w:val="et-EE"/>
        </w:rPr>
        <w:t>s</w:t>
      </w:r>
      <w:r w:rsidR="007C30F8" w:rsidRPr="007249CA">
        <w:rPr>
          <w:lang w:val="et-EE"/>
        </w:rPr>
        <w:t>e programm</w:t>
      </w:r>
      <w:r>
        <w:rPr>
          <w:lang w:val="et-EE"/>
        </w:rPr>
        <w:t>i</w:t>
      </w:r>
      <w:r w:rsidR="007C30F8" w:rsidRPr="007249CA">
        <w:rPr>
          <w:lang w:val="et-EE"/>
        </w:rPr>
        <w:t xml:space="preserve"> eesmärk on tugevdada sidet ettevõt</w:t>
      </w:r>
      <w:r w:rsidR="00D07EA0">
        <w:rPr>
          <w:lang w:val="et-EE"/>
        </w:rPr>
        <w:t>jate</w:t>
      </w:r>
      <w:r w:rsidR="007C30F8" w:rsidRPr="007249CA">
        <w:rPr>
          <w:lang w:val="et-EE"/>
        </w:rPr>
        <w:t xml:space="preserve"> ja kogukonna vahel, julgustades samal ajal </w:t>
      </w:r>
      <w:r w:rsidR="00D07EA0">
        <w:rPr>
          <w:lang w:val="et-EE"/>
        </w:rPr>
        <w:t>ettevõtjaid</w:t>
      </w:r>
      <w:r w:rsidR="007C30F8" w:rsidRPr="007249CA">
        <w:rPr>
          <w:lang w:val="et-EE"/>
        </w:rPr>
        <w:t xml:space="preserve"> </w:t>
      </w:r>
      <w:r w:rsidR="00D07EA0">
        <w:rPr>
          <w:lang w:val="et-EE"/>
        </w:rPr>
        <w:t xml:space="preserve">oma piirkonnas </w:t>
      </w:r>
      <w:r w:rsidR="00AA3272">
        <w:rPr>
          <w:lang w:val="et-EE"/>
        </w:rPr>
        <w:t>kohalikku mõju suurendama</w:t>
      </w:r>
      <w:r w:rsidR="0086456E">
        <w:rPr>
          <w:lang w:val="et-EE"/>
        </w:rPr>
        <w:t xml:space="preserve"> ning </w:t>
      </w:r>
      <w:r w:rsidR="007C30F8" w:rsidRPr="007249CA">
        <w:rPr>
          <w:lang w:val="et-EE"/>
        </w:rPr>
        <w:t>kasv</w:t>
      </w:r>
      <w:r w:rsidR="00D07EA0">
        <w:rPr>
          <w:lang w:val="et-EE"/>
        </w:rPr>
        <w:t>a</w:t>
      </w:r>
      <w:r w:rsidR="00D66B4C">
        <w:rPr>
          <w:lang w:val="et-EE"/>
        </w:rPr>
        <w:t>ta</w:t>
      </w:r>
      <w:r w:rsidR="00D07EA0">
        <w:rPr>
          <w:lang w:val="et-EE"/>
        </w:rPr>
        <w:t>ma</w:t>
      </w:r>
      <w:r w:rsidR="007C30F8" w:rsidRPr="007249CA">
        <w:rPr>
          <w:lang w:val="et-EE"/>
        </w:rPr>
        <w:t xml:space="preserve">. </w:t>
      </w:r>
      <w:r w:rsidR="00AA3272" w:rsidRPr="00AA3272">
        <w:rPr>
          <w:lang w:val="et-EE"/>
        </w:rPr>
        <w:t>Programmi raames suheldakse otse ettevõtjatega ja korraldatakse üritusi, et paremini mõista nende igapäevaseid väljakutseid.</w:t>
      </w:r>
      <w:r w:rsidR="0079303E">
        <w:rPr>
          <w:lang w:val="et-EE"/>
        </w:rPr>
        <w:t xml:space="preserve"> </w:t>
      </w:r>
      <w:r w:rsidR="00AA3272">
        <w:rPr>
          <w:lang w:val="et-EE"/>
        </w:rPr>
        <w:t>P</w:t>
      </w:r>
      <w:r w:rsidR="0086456E" w:rsidRPr="007249CA">
        <w:rPr>
          <w:lang w:val="et-EE"/>
        </w:rPr>
        <w:t>rogramm</w:t>
      </w:r>
      <w:r w:rsidR="0086456E">
        <w:rPr>
          <w:lang w:val="et-EE"/>
        </w:rPr>
        <w:t>i</w:t>
      </w:r>
      <w:r w:rsidR="0086456E" w:rsidRPr="007249CA">
        <w:rPr>
          <w:lang w:val="et-EE"/>
        </w:rPr>
        <w:t xml:space="preserve"> </w:t>
      </w:r>
      <w:r w:rsidR="0086456E" w:rsidRPr="0086456E">
        <w:rPr>
          <w:lang w:val="et-EE"/>
        </w:rPr>
        <w:t>peamine sisend on</w:t>
      </w:r>
      <w:r w:rsidR="00AA3272">
        <w:rPr>
          <w:lang w:val="et-EE"/>
        </w:rPr>
        <w:t xml:space="preserve"> ettevõtjate hulgas läbiviidav küsitlus, mille viivad läbi vabatahtlikud.</w:t>
      </w:r>
      <w:r w:rsidR="0086456E" w:rsidRPr="0086456E">
        <w:rPr>
          <w:lang w:val="et-EE"/>
        </w:rPr>
        <w:t xml:space="preserve"> </w:t>
      </w:r>
      <w:r w:rsidR="00AA3272">
        <w:rPr>
          <w:lang w:val="et-EE"/>
        </w:rPr>
        <w:t xml:space="preserve">Küsitluse tulemusena </w:t>
      </w:r>
      <w:r w:rsidR="0086456E" w:rsidRPr="0086456E">
        <w:rPr>
          <w:lang w:val="et-EE"/>
        </w:rPr>
        <w:t xml:space="preserve">  </w:t>
      </w:r>
      <w:r w:rsidR="00AA3272">
        <w:rPr>
          <w:lang w:val="et-EE"/>
        </w:rPr>
        <w:t xml:space="preserve">koostatakse </w:t>
      </w:r>
      <w:r w:rsidR="0086456E" w:rsidRPr="0086456E">
        <w:rPr>
          <w:lang w:val="et-EE"/>
        </w:rPr>
        <w:t>tegevuskava</w:t>
      </w:r>
      <w:r w:rsidR="00AA3272">
        <w:rPr>
          <w:lang w:val="et-EE"/>
        </w:rPr>
        <w:t xml:space="preserve">.  Tegevuskava koostamisse panustavad lisaks valdkonna eksperdid.  </w:t>
      </w:r>
      <w:r w:rsidR="0086456E" w:rsidRPr="0086456E">
        <w:rPr>
          <w:lang w:val="et-EE"/>
        </w:rPr>
        <w:t xml:space="preserve"> </w:t>
      </w:r>
      <w:r w:rsidR="00DD1A65" w:rsidRPr="00DD1A65">
        <w:rPr>
          <w:lang w:val="et-EE"/>
        </w:rPr>
        <w:t>Kogutud info põhjal selgitatakse välja peamised mured, et koostada igale piirkonnale sobivad lahendused kohalike ettevõtjate toetamiseks.</w:t>
      </w:r>
    </w:p>
    <w:p w14:paraId="6C189712" w14:textId="5BFD71F7" w:rsidR="00401E46" w:rsidRPr="00401E46" w:rsidRDefault="00401E46" w:rsidP="00401E46">
      <w:pPr>
        <w:spacing w:before="160" w:after="120"/>
        <w:jc w:val="both"/>
        <w:rPr>
          <w:lang w:val="en-US"/>
        </w:rPr>
      </w:pPr>
      <w:r w:rsidRPr="00401E46">
        <w:rPr>
          <w:noProof/>
          <w:lang w:val="en-US"/>
        </w:rPr>
        <w:drawing>
          <wp:inline distT="0" distB="0" distL="0" distR="0" wp14:anchorId="26FA5195" wp14:editId="79C4E5E0">
            <wp:extent cx="5967730" cy="1095375"/>
            <wp:effectExtent l="0" t="0" r="0" b="9525"/>
            <wp:docPr id="1035928530" name="Picture 4" descr="A diagram of a 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28530" name="Picture 4" descr="A diagram of a timelin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" t="40221" b="30249"/>
                    <a:stretch/>
                  </pic:blipFill>
                  <pic:spPr bwMode="auto">
                    <a:xfrm>
                      <a:off x="0" y="0"/>
                      <a:ext cx="5975497" cy="109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3227AD" w14:textId="582F2644" w:rsidR="00554C09" w:rsidRPr="007249CA" w:rsidRDefault="007C30F8" w:rsidP="00426982">
      <w:pPr>
        <w:spacing w:before="160" w:after="120"/>
        <w:jc w:val="both"/>
        <w:rPr>
          <w:lang w:val="et-EE"/>
        </w:rPr>
      </w:pPr>
      <w:r w:rsidRPr="007249CA">
        <w:rPr>
          <w:b/>
          <w:lang w:val="et-EE"/>
        </w:rPr>
        <w:t>Kodanikest ühendajate</w:t>
      </w:r>
      <w:r w:rsidR="00E364D0">
        <w:rPr>
          <w:b/>
          <w:lang w:val="et-EE"/>
        </w:rPr>
        <w:t>ks</w:t>
      </w:r>
      <w:r w:rsidRPr="007249CA">
        <w:rPr>
          <w:b/>
          <w:lang w:val="et-EE"/>
        </w:rPr>
        <w:t xml:space="preserve">: kuidas vabatahtlikud algatust </w:t>
      </w:r>
      <w:r w:rsidR="00E364D0">
        <w:rPr>
          <w:b/>
          <w:lang w:val="et-EE"/>
        </w:rPr>
        <w:t>võimestavad</w:t>
      </w:r>
      <w:r w:rsidR="00D66B4C">
        <w:rPr>
          <w:b/>
          <w:lang w:val="et-EE"/>
        </w:rPr>
        <w:t>?</w:t>
      </w:r>
    </w:p>
    <w:p w14:paraId="0228FDFB" w14:textId="43C74134" w:rsidR="00554C09" w:rsidRPr="007249CA" w:rsidRDefault="007C30F8" w:rsidP="00DD1A65">
      <w:pPr>
        <w:spacing w:before="160" w:after="120"/>
        <w:jc w:val="both"/>
        <w:rPr>
          <w:lang w:val="et-EE"/>
        </w:rPr>
      </w:pPr>
      <w:r w:rsidRPr="007249CA">
        <w:rPr>
          <w:lang w:val="et-EE"/>
        </w:rPr>
        <w:t xml:space="preserve">Projekt </w:t>
      </w:r>
      <w:r w:rsidR="00E364D0">
        <w:rPr>
          <w:lang w:val="et-EE"/>
        </w:rPr>
        <w:t>viiakse ellu</w:t>
      </w:r>
      <w:r w:rsidRPr="007249CA">
        <w:rPr>
          <w:lang w:val="et-EE"/>
        </w:rPr>
        <w:t xml:space="preserve"> kolmes etapis. Aprillis vär</w:t>
      </w:r>
      <w:r w:rsidR="00730A42">
        <w:rPr>
          <w:lang w:val="et-EE"/>
        </w:rPr>
        <w:t>vatakse</w:t>
      </w:r>
      <w:r w:rsidRPr="007249CA">
        <w:rPr>
          <w:lang w:val="et-EE"/>
        </w:rPr>
        <w:t xml:space="preserve"> ja koolita</w:t>
      </w:r>
      <w:r w:rsidR="00730A42">
        <w:rPr>
          <w:lang w:val="et-EE"/>
        </w:rPr>
        <w:t xml:space="preserve">takse </w:t>
      </w:r>
      <w:r w:rsidRPr="007249CA">
        <w:rPr>
          <w:lang w:val="et-EE"/>
        </w:rPr>
        <w:t xml:space="preserve">vabatahtlikke. Eesmärk on kaasata erineva taustaga vabatahtlikke, sealhulgas </w:t>
      </w:r>
      <w:r w:rsidR="00384259">
        <w:rPr>
          <w:lang w:val="et-EE"/>
        </w:rPr>
        <w:t>avaliku sektori</w:t>
      </w:r>
      <w:r w:rsidRPr="007249CA">
        <w:rPr>
          <w:lang w:val="et-EE"/>
        </w:rPr>
        <w:t xml:space="preserve"> töötajaid, </w:t>
      </w:r>
      <w:r w:rsidR="00730A42">
        <w:rPr>
          <w:lang w:val="et-EE"/>
        </w:rPr>
        <w:t xml:space="preserve">ettevõtjad, </w:t>
      </w:r>
      <w:r w:rsidRPr="007249CA">
        <w:rPr>
          <w:lang w:val="et-EE"/>
        </w:rPr>
        <w:t xml:space="preserve">äri-, turismi- ja infokeskuste töötajaid, </w:t>
      </w:r>
      <w:r w:rsidR="00384259">
        <w:rPr>
          <w:lang w:val="et-EE"/>
        </w:rPr>
        <w:t>akadeemiliste</w:t>
      </w:r>
      <w:r w:rsidRPr="007249CA">
        <w:rPr>
          <w:lang w:val="et-EE"/>
        </w:rPr>
        <w:t xml:space="preserve"> organisatsioonide esindajaid ja üliõpilasi. Vabatahtlikuks on oodatud kõik aktiivsed</w:t>
      </w:r>
      <w:r w:rsidR="00DD716C">
        <w:rPr>
          <w:lang w:val="et-EE"/>
        </w:rPr>
        <w:t xml:space="preserve"> </w:t>
      </w:r>
      <w:r w:rsidR="00592C07">
        <w:rPr>
          <w:lang w:val="et-EE"/>
        </w:rPr>
        <w:t>kogukonna liikmed</w:t>
      </w:r>
      <w:r w:rsidR="00384259">
        <w:rPr>
          <w:lang w:val="et-EE"/>
        </w:rPr>
        <w:t xml:space="preserve">, kes soovivad panustada </w:t>
      </w:r>
      <w:r w:rsidRPr="007249CA">
        <w:rPr>
          <w:lang w:val="et-EE"/>
        </w:rPr>
        <w:t xml:space="preserve">oma piirkonna </w:t>
      </w:r>
      <w:r w:rsidR="00384259">
        <w:rPr>
          <w:lang w:val="et-EE"/>
        </w:rPr>
        <w:t>arengusse, olla</w:t>
      </w:r>
      <w:r w:rsidRPr="007249CA">
        <w:rPr>
          <w:lang w:val="et-EE"/>
        </w:rPr>
        <w:t xml:space="preserve"> projekti peamine </w:t>
      </w:r>
      <w:r w:rsidR="00384259" w:rsidRPr="007249CA">
        <w:rPr>
          <w:lang w:val="et-EE"/>
        </w:rPr>
        <w:t>liikuma panev</w:t>
      </w:r>
      <w:r w:rsidRPr="007249CA">
        <w:rPr>
          <w:lang w:val="et-EE"/>
        </w:rPr>
        <w:t xml:space="preserve"> jõud, </w:t>
      </w:r>
      <w:r w:rsidR="00DD1A65">
        <w:rPr>
          <w:lang w:val="et-EE"/>
        </w:rPr>
        <w:t>koguda</w:t>
      </w:r>
      <w:r w:rsidR="00DD1A65" w:rsidRPr="007249CA">
        <w:rPr>
          <w:lang w:val="et-EE"/>
        </w:rPr>
        <w:t xml:space="preserve"> </w:t>
      </w:r>
      <w:r w:rsidRPr="007249CA">
        <w:rPr>
          <w:lang w:val="et-EE"/>
        </w:rPr>
        <w:t>kohalike</w:t>
      </w:r>
      <w:r w:rsidR="00DD1A65">
        <w:rPr>
          <w:lang w:val="et-EE"/>
        </w:rPr>
        <w:t>lt</w:t>
      </w:r>
      <w:r w:rsidR="0079303E">
        <w:rPr>
          <w:lang w:val="et-EE"/>
        </w:rPr>
        <w:t xml:space="preserve"> </w:t>
      </w:r>
      <w:r w:rsidR="00DD1A65" w:rsidRPr="007249CA">
        <w:rPr>
          <w:lang w:val="et-EE"/>
        </w:rPr>
        <w:t>ettevõt</w:t>
      </w:r>
      <w:r w:rsidR="00DD1A65">
        <w:rPr>
          <w:lang w:val="et-EE"/>
        </w:rPr>
        <w:t>jatelt</w:t>
      </w:r>
      <w:r w:rsidR="00DD1A65" w:rsidRPr="007249CA">
        <w:rPr>
          <w:lang w:val="et-EE"/>
        </w:rPr>
        <w:t xml:space="preserve"> </w:t>
      </w:r>
      <w:r w:rsidR="00DD1A65">
        <w:rPr>
          <w:lang w:val="et-EE"/>
        </w:rPr>
        <w:t xml:space="preserve">vajalikke </w:t>
      </w:r>
      <w:r w:rsidR="00DD716C" w:rsidRPr="007249CA">
        <w:rPr>
          <w:lang w:val="et-EE"/>
        </w:rPr>
        <w:t xml:space="preserve"> </w:t>
      </w:r>
      <w:r w:rsidR="00DD716C">
        <w:rPr>
          <w:lang w:val="et-EE"/>
        </w:rPr>
        <w:t>andmeid ja edulugusid</w:t>
      </w:r>
      <w:r w:rsidR="00DD1A65">
        <w:rPr>
          <w:lang w:val="et-EE"/>
        </w:rPr>
        <w:t xml:space="preserve">. </w:t>
      </w:r>
      <w:r w:rsidR="00DD716C" w:rsidRPr="007249CA">
        <w:rPr>
          <w:lang w:val="et-EE"/>
        </w:rPr>
        <w:t xml:space="preserve"> </w:t>
      </w:r>
    </w:p>
    <w:p w14:paraId="79A42966" w14:textId="3762FF76" w:rsidR="00554C09" w:rsidRPr="007249CA" w:rsidRDefault="00DD716C" w:rsidP="00DD1A65">
      <w:pPr>
        <w:spacing w:before="160" w:after="120"/>
        <w:jc w:val="both"/>
        <w:rPr>
          <w:lang w:val="et-EE"/>
        </w:rPr>
      </w:pPr>
      <w:r>
        <w:rPr>
          <w:lang w:val="et-EE"/>
        </w:rPr>
        <w:lastRenderedPageBreak/>
        <w:t>Küsitlusfaas on kavandatud maikuusse, mil v</w:t>
      </w:r>
      <w:r w:rsidR="007C30F8" w:rsidRPr="007249CA">
        <w:rPr>
          <w:lang w:val="et-EE"/>
        </w:rPr>
        <w:t>abatahtlikud võtavad ühendust valitud ettevõt</w:t>
      </w:r>
      <w:r>
        <w:rPr>
          <w:lang w:val="et-EE"/>
        </w:rPr>
        <w:t>jatega</w:t>
      </w:r>
      <w:r w:rsidR="007C30F8" w:rsidRPr="007249CA">
        <w:rPr>
          <w:lang w:val="et-EE"/>
        </w:rPr>
        <w:t xml:space="preserve">, </w:t>
      </w:r>
      <w:r w:rsidR="00DD1A65">
        <w:rPr>
          <w:lang w:val="et-EE"/>
        </w:rPr>
        <w:t>viivad läbi intervjuusid</w:t>
      </w:r>
      <w:r w:rsidR="00D66B4C">
        <w:rPr>
          <w:lang w:val="et-EE"/>
        </w:rPr>
        <w:t>,</w:t>
      </w:r>
      <w:r w:rsidR="00DD1A65">
        <w:rPr>
          <w:lang w:val="et-EE"/>
        </w:rPr>
        <w:t xml:space="preserve"> </w:t>
      </w:r>
      <w:r w:rsidR="007C30F8" w:rsidRPr="007249CA">
        <w:rPr>
          <w:lang w:val="et-EE"/>
        </w:rPr>
        <w:t xml:space="preserve"> mi</w:t>
      </w:r>
      <w:r w:rsidR="00A27259">
        <w:rPr>
          <w:lang w:val="et-EE"/>
        </w:rPr>
        <w:t xml:space="preserve">lle </w:t>
      </w:r>
      <w:r w:rsidR="00DD1A65">
        <w:rPr>
          <w:lang w:val="et-EE"/>
        </w:rPr>
        <w:t xml:space="preserve">tulemused </w:t>
      </w:r>
      <w:r w:rsidR="00A27259">
        <w:rPr>
          <w:lang w:val="et-EE"/>
        </w:rPr>
        <w:t>koondab</w:t>
      </w:r>
      <w:r w:rsidR="007C30F8" w:rsidRPr="007249CA">
        <w:rPr>
          <w:lang w:val="et-EE"/>
        </w:rPr>
        <w:t xml:space="preserve"> </w:t>
      </w:r>
      <w:r w:rsidR="00A27259">
        <w:rPr>
          <w:lang w:val="et-EE"/>
        </w:rPr>
        <w:t>ja an</w:t>
      </w:r>
      <w:r w:rsidR="006360A2">
        <w:rPr>
          <w:lang w:val="et-EE"/>
        </w:rPr>
        <w:t>a</w:t>
      </w:r>
      <w:r w:rsidR="00A27259">
        <w:rPr>
          <w:lang w:val="et-EE"/>
        </w:rPr>
        <w:t>lüüsib</w:t>
      </w:r>
      <w:r w:rsidR="00A27259" w:rsidRPr="007249CA">
        <w:rPr>
          <w:lang w:val="et-EE"/>
        </w:rPr>
        <w:t xml:space="preserve"> </w:t>
      </w:r>
      <w:r w:rsidR="00DD1A65">
        <w:rPr>
          <w:lang w:val="et-EE"/>
        </w:rPr>
        <w:t>projekti meeskond.</w:t>
      </w:r>
      <w:r w:rsidR="007C30F8" w:rsidRPr="007249CA">
        <w:rPr>
          <w:lang w:val="et-EE"/>
        </w:rPr>
        <w:t xml:space="preserve"> See etapp seisneb piirkon</w:t>
      </w:r>
      <w:r w:rsidR="00A27259">
        <w:rPr>
          <w:lang w:val="et-EE"/>
        </w:rPr>
        <w:t xml:space="preserve">dlike </w:t>
      </w:r>
      <w:r w:rsidR="007C30F8" w:rsidRPr="007249CA">
        <w:rPr>
          <w:lang w:val="et-EE"/>
        </w:rPr>
        <w:t xml:space="preserve">vajaduste, väljakutsete ja võimaluste </w:t>
      </w:r>
      <w:r w:rsidR="00DD1A65">
        <w:rPr>
          <w:lang w:val="et-EE"/>
        </w:rPr>
        <w:t xml:space="preserve"> tuvastamises võimalikult erisuguse suurusega ettevõtetes.  Ettevõtjate kaasamise vajaduse kohta on öelnud Maailmapanga esindaja Ellen Hamilton: </w:t>
      </w:r>
      <w:r w:rsidR="007C30F8" w:rsidRPr="007249CA">
        <w:rPr>
          <w:lang w:val="et-EE"/>
        </w:rPr>
        <w:t>"</w:t>
      </w:r>
      <w:r w:rsidR="007C30F8" w:rsidRPr="007249CA">
        <w:rPr>
          <w:i/>
          <w:lang w:val="et-EE"/>
        </w:rPr>
        <w:t>Kui teil on selge plaan ja kindlad teadmised, siis raha tuleb. Raske on raha leida, kui sa ei tea, mida</w:t>
      </w:r>
      <w:r w:rsidR="00B874DE">
        <w:rPr>
          <w:i/>
          <w:lang w:val="et-EE"/>
        </w:rPr>
        <w:t xml:space="preserve"> sa</w:t>
      </w:r>
      <w:r w:rsidR="007C30F8" w:rsidRPr="007249CA">
        <w:rPr>
          <w:i/>
          <w:lang w:val="et-EE"/>
        </w:rPr>
        <w:t xml:space="preserve"> teed. Usume, et selle protsessi tulemusena on omavalitsused paremini varustatud oma vajaduste eest seismiseks</w:t>
      </w:r>
      <w:r w:rsidR="00DD1A65">
        <w:rPr>
          <w:i/>
          <w:lang w:val="et-EE"/>
        </w:rPr>
        <w:t>.</w:t>
      </w:r>
      <w:r w:rsidR="007C30F8" w:rsidRPr="007249CA">
        <w:rPr>
          <w:i/>
          <w:lang w:val="et-EE"/>
        </w:rPr>
        <w:t xml:space="preserve">" </w:t>
      </w:r>
    </w:p>
    <w:p w14:paraId="29D51622" w14:textId="5FC3673F" w:rsidR="00554C09" w:rsidRPr="007249CA" w:rsidRDefault="007C30F8" w:rsidP="00426982">
      <w:pPr>
        <w:spacing w:before="160" w:after="120"/>
        <w:jc w:val="both"/>
        <w:rPr>
          <w:lang w:val="et-EE"/>
        </w:rPr>
      </w:pPr>
      <w:r w:rsidRPr="007249CA">
        <w:rPr>
          <w:lang w:val="et-EE"/>
        </w:rPr>
        <w:t xml:space="preserve">Juunis on oodata </w:t>
      </w:r>
      <w:r w:rsidR="00B874DE">
        <w:rPr>
          <w:lang w:val="et-EE"/>
        </w:rPr>
        <w:t xml:space="preserve">analüüsi esmaseid tulemusi ning hinnangut </w:t>
      </w:r>
      <w:r w:rsidRPr="007249CA">
        <w:rPr>
          <w:lang w:val="et-EE"/>
        </w:rPr>
        <w:t>kohaliku ärikeskkonna</w:t>
      </w:r>
      <w:r w:rsidR="00B874DE">
        <w:rPr>
          <w:lang w:val="et-EE"/>
        </w:rPr>
        <w:t xml:space="preserve"> hetkeolukorrale</w:t>
      </w:r>
      <w:r w:rsidRPr="007249CA">
        <w:rPr>
          <w:lang w:val="et-EE"/>
        </w:rPr>
        <w:t>. Projekt jätkub augustini</w:t>
      </w:r>
      <w:r w:rsidR="00B874DE">
        <w:rPr>
          <w:lang w:val="et-EE"/>
        </w:rPr>
        <w:t>, mil</w:t>
      </w:r>
      <w:r w:rsidRPr="007249CA">
        <w:rPr>
          <w:lang w:val="et-EE"/>
        </w:rPr>
        <w:t xml:space="preserve"> </w:t>
      </w:r>
      <w:r w:rsidR="00592C07">
        <w:rPr>
          <w:lang w:val="et-EE"/>
        </w:rPr>
        <w:t>töötatakse välja</w:t>
      </w:r>
      <w:r w:rsidRPr="007249CA">
        <w:rPr>
          <w:lang w:val="et-EE"/>
        </w:rPr>
        <w:t xml:space="preserve"> iga piirkonna üksikasjalik tegevuskava. </w:t>
      </w:r>
    </w:p>
    <w:p w14:paraId="6EBEEC4B" w14:textId="2DC270D7" w:rsidR="00554C09" w:rsidRPr="007249CA" w:rsidRDefault="00B874DE" w:rsidP="00426982">
      <w:pPr>
        <w:spacing w:before="160" w:after="120"/>
        <w:jc w:val="both"/>
        <w:rPr>
          <w:b/>
          <w:lang w:val="et-EE"/>
        </w:rPr>
      </w:pPr>
      <w:r>
        <w:rPr>
          <w:b/>
          <w:lang w:val="et-EE"/>
        </w:rPr>
        <w:t>Olulisemad numbrid</w:t>
      </w:r>
    </w:p>
    <w:p w14:paraId="2D7BE033" w14:textId="6435FB8A" w:rsidR="00554C09" w:rsidRPr="007249CA" w:rsidRDefault="007C30F8" w:rsidP="00426982">
      <w:pPr>
        <w:spacing w:before="160" w:after="120"/>
        <w:jc w:val="both"/>
        <w:rPr>
          <w:lang w:val="et-EE"/>
        </w:rPr>
      </w:pPr>
      <w:r w:rsidRPr="007249CA">
        <w:rPr>
          <w:lang w:val="et-EE"/>
        </w:rPr>
        <w:t>Algatusel on käegakatsutav mõju</w:t>
      </w:r>
      <w:r w:rsidR="00B874DE">
        <w:rPr>
          <w:lang w:val="et-EE"/>
        </w:rPr>
        <w:t>:</w:t>
      </w:r>
      <w:r w:rsidRPr="007249CA">
        <w:rPr>
          <w:lang w:val="et-EE"/>
        </w:rPr>
        <w:t xml:space="preserve"> igas piirkonnas külastatakse üle </w:t>
      </w:r>
      <w:r w:rsidR="00592C07">
        <w:rPr>
          <w:lang w:val="et-EE"/>
        </w:rPr>
        <w:t>10</w:t>
      </w:r>
      <w:r w:rsidRPr="007249CA">
        <w:rPr>
          <w:lang w:val="et-EE"/>
        </w:rPr>
        <w:t>0 ettevõt</w:t>
      </w:r>
      <w:r w:rsidR="00B874DE">
        <w:rPr>
          <w:lang w:val="et-EE"/>
        </w:rPr>
        <w:t>ja</w:t>
      </w:r>
      <w:r w:rsidRPr="007249CA">
        <w:rPr>
          <w:lang w:val="et-EE"/>
        </w:rPr>
        <w:t xml:space="preserve"> ja kaasat</w:t>
      </w:r>
      <w:r w:rsidR="00B874DE">
        <w:rPr>
          <w:lang w:val="et-EE"/>
        </w:rPr>
        <w:t>akse</w:t>
      </w:r>
      <w:r w:rsidRPr="007249CA">
        <w:rPr>
          <w:lang w:val="et-EE"/>
        </w:rPr>
        <w:t xml:space="preserve"> üle 20 vabatahtliku</w:t>
      </w:r>
      <w:r w:rsidR="00592C07">
        <w:rPr>
          <w:lang w:val="et-EE"/>
        </w:rPr>
        <w:t>st koosnev meeskond</w:t>
      </w:r>
      <w:r w:rsidRPr="007249CA">
        <w:rPr>
          <w:lang w:val="et-EE"/>
        </w:rPr>
        <w:t xml:space="preserve">. Kohalike vabatahtlike kaasamine tagab, et küsitlusprotsess põhineb kogukonna kaasamisel ja tugevdab keskset sõnumit: piirkondlik kasv sõltub </w:t>
      </w:r>
      <w:r w:rsidR="00DD1A65">
        <w:rPr>
          <w:lang w:val="et-EE"/>
        </w:rPr>
        <w:t xml:space="preserve">piirkonna ühisest </w:t>
      </w:r>
      <w:r w:rsidRPr="007249CA">
        <w:rPr>
          <w:lang w:val="et-EE"/>
        </w:rPr>
        <w:t xml:space="preserve"> jõupingutustest ning iga panus kujundab kohalike ettevõt</w:t>
      </w:r>
      <w:r w:rsidR="00B874DE">
        <w:rPr>
          <w:lang w:val="et-EE"/>
        </w:rPr>
        <w:t>ja</w:t>
      </w:r>
      <w:r w:rsidRPr="007249CA">
        <w:rPr>
          <w:lang w:val="et-EE"/>
        </w:rPr>
        <w:t>te tulevikku ja üldist heaolu.</w:t>
      </w:r>
    </w:p>
    <w:sectPr w:rsidR="00554C09" w:rsidRPr="007249CA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7F1A" w14:textId="77777777" w:rsidR="00B6719E" w:rsidRDefault="00B6719E">
      <w:pPr>
        <w:spacing w:line="240" w:lineRule="auto"/>
      </w:pPr>
      <w:r>
        <w:separator/>
      </w:r>
    </w:p>
  </w:endnote>
  <w:endnote w:type="continuationSeparator" w:id="0">
    <w:p w14:paraId="099FB9F1" w14:textId="77777777" w:rsidR="00B6719E" w:rsidRDefault="00B67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1015" w14:textId="77777777" w:rsidR="00B6719E" w:rsidRDefault="00B6719E">
      <w:pPr>
        <w:spacing w:line="240" w:lineRule="auto"/>
      </w:pPr>
      <w:r>
        <w:separator/>
      </w:r>
    </w:p>
  </w:footnote>
  <w:footnote w:type="continuationSeparator" w:id="0">
    <w:p w14:paraId="4DA383C6" w14:textId="77777777" w:rsidR="00B6719E" w:rsidRDefault="00B67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F521" w14:textId="77777777" w:rsidR="00554C09" w:rsidRDefault="00554C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09"/>
    <w:rsid w:val="00091B8F"/>
    <w:rsid w:val="000E75A7"/>
    <w:rsid w:val="002312FA"/>
    <w:rsid w:val="002940DF"/>
    <w:rsid w:val="00337690"/>
    <w:rsid w:val="00343F3B"/>
    <w:rsid w:val="0038143D"/>
    <w:rsid w:val="00384259"/>
    <w:rsid w:val="00401E46"/>
    <w:rsid w:val="00411A3B"/>
    <w:rsid w:val="00426812"/>
    <w:rsid w:val="00426982"/>
    <w:rsid w:val="004C5CAA"/>
    <w:rsid w:val="00501050"/>
    <w:rsid w:val="00554C09"/>
    <w:rsid w:val="0055503C"/>
    <w:rsid w:val="00555C85"/>
    <w:rsid w:val="00567C5F"/>
    <w:rsid w:val="00592C07"/>
    <w:rsid w:val="005A5106"/>
    <w:rsid w:val="0062134D"/>
    <w:rsid w:val="006360A2"/>
    <w:rsid w:val="006536D8"/>
    <w:rsid w:val="006636B1"/>
    <w:rsid w:val="007172ED"/>
    <w:rsid w:val="007249CA"/>
    <w:rsid w:val="00730A42"/>
    <w:rsid w:val="007340CD"/>
    <w:rsid w:val="0079303E"/>
    <w:rsid w:val="007C30F8"/>
    <w:rsid w:val="00836595"/>
    <w:rsid w:val="0086456E"/>
    <w:rsid w:val="008674ED"/>
    <w:rsid w:val="00944946"/>
    <w:rsid w:val="00951711"/>
    <w:rsid w:val="00A27259"/>
    <w:rsid w:val="00AA3272"/>
    <w:rsid w:val="00B119E9"/>
    <w:rsid w:val="00B6719E"/>
    <w:rsid w:val="00B874DE"/>
    <w:rsid w:val="00BD2440"/>
    <w:rsid w:val="00BD2838"/>
    <w:rsid w:val="00C17B4B"/>
    <w:rsid w:val="00C26B16"/>
    <w:rsid w:val="00CC43E4"/>
    <w:rsid w:val="00D07EA0"/>
    <w:rsid w:val="00D66B4C"/>
    <w:rsid w:val="00D762B8"/>
    <w:rsid w:val="00D800F0"/>
    <w:rsid w:val="00DD1A65"/>
    <w:rsid w:val="00DD716C"/>
    <w:rsid w:val="00E364D0"/>
    <w:rsid w:val="00E44FC4"/>
    <w:rsid w:val="00E5270D"/>
    <w:rsid w:val="00EA2CA2"/>
    <w:rsid w:val="00EB2284"/>
    <w:rsid w:val="00ED38D9"/>
    <w:rsid w:val="00FD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9B73A"/>
  <w15:docId w15:val="{779A1C16-F5EE-4368-ADEB-5416011C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Kohatitetekst">
    <w:name w:val="Placeholder Text"/>
    <w:basedOn w:val="Liguvaikefont"/>
    <w:uiPriority w:val="99"/>
    <w:semiHidden/>
    <w:rsid w:val="002940DF"/>
    <w:rPr>
      <w:color w:val="666666"/>
    </w:rPr>
  </w:style>
  <w:style w:type="character" w:styleId="Kommentaariviide">
    <w:name w:val="annotation reference"/>
    <w:basedOn w:val="Liguvaikefont"/>
    <w:uiPriority w:val="99"/>
    <w:semiHidden/>
    <w:unhideWhenUsed/>
    <w:rsid w:val="00E364D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364D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364D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364D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364D0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FD7EB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Reiska</dc:creator>
  <cp:lastModifiedBy>Alice</cp:lastModifiedBy>
  <cp:revision>2</cp:revision>
  <dcterms:created xsi:type="dcterms:W3CDTF">2025-04-28T08:02:00Z</dcterms:created>
  <dcterms:modified xsi:type="dcterms:W3CDTF">2025-04-28T08:02:00Z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8ce0056b86c2a4c637f0147b8e6ac56dd2cbb0499bb9db7e400eb026947cba98</vt:lpwstr>
  </property>
</Properties>
</file>